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77777777" w:rsidR="00AE2493" w:rsidRPr="00BA758D" w:rsidRDefault="00AE2493" w:rsidP="00AE2493">
      <w:pPr>
        <w:rPr>
          <w:b/>
          <w:sz w:val="24"/>
          <w:szCs w:val="24"/>
          <w:lang w:val="es-ES_tradnl"/>
        </w:rPr>
      </w:pPr>
      <w:r w:rsidRPr="00BA758D">
        <w:rPr>
          <w:b/>
          <w:sz w:val="24"/>
          <w:szCs w:val="24"/>
          <w:lang w:val="es-ES_tradnl"/>
        </w:rPr>
        <w:t>AÑO 2012</w:t>
      </w:r>
    </w:p>
    <w:p w14:paraId="4CDED8FF" w14:textId="77777777" w:rsidR="00AE2493" w:rsidRPr="00BA758D" w:rsidRDefault="00AE2493" w:rsidP="00AE2493">
      <w:pPr>
        <w:rPr>
          <w:b/>
          <w:sz w:val="24"/>
          <w:szCs w:val="24"/>
          <w:lang w:val="es-ES_tradnl"/>
        </w:rPr>
      </w:pPr>
      <w:r w:rsidRPr="00BA758D">
        <w:rPr>
          <w:b/>
          <w:sz w:val="24"/>
          <w:szCs w:val="24"/>
          <w:lang w:val="es-ES_tradnl"/>
        </w:rPr>
        <w:t>VOLUMEN 4 NÚMERO</w:t>
      </w:r>
      <w:r w:rsidR="00D468DD">
        <w:rPr>
          <w:b/>
          <w:sz w:val="24"/>
          <w:szCs w:val="24"/>
          <w:lang w:val="es-ES_tradnl"/>
        </w:rPr>
        <w:t xml:space="preserve"> 4</w:t>
      </w:r>
      <w:r w:rsidRPr="00BA758D">
        <w:rPr>
          <w:b/>
          <w:sz w:val="24"/>
          <w:szCs w:val="24"/>
          <w:lang w:val="es-ES_tradnl"/>
        </w:rPr>
        <w:t xml:space="preserve">, </w:t>
      </w:r>
      <w:r w:rsidR="00D468DD">
        <w:rPr>
          <w:b/>
          <w:sz w:val="24"/>
          <w:szCs w:val="24"/>
          <w:lang w:val="es-ES_tradnl"/>
        </w:rPr>
        <w:t>DICIEMBRE</w:t>
      </w:r>
      <w:r w:rsidRPr="00BA758D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>2012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E2493" w:rsidRPr="00BA758D" w14:paraId="04B4117B" w14:textId="77777777" w:rsidTr="00845A4F">
        <w:tc>
          <w:tcPr>
            <w:tcW w:w="10065" w:type="dxa"/>
          </w:tcPr>
          <w:p w14:paraId="1C3792D1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1B083026" w14:textId="77777777" w:rsidR="00AE2493" w:rsidRPr="00BA758D" w:rsidRDefault="00D468DD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Lupus eritematoso sistémico en perros. Estudio de 5 casos  (95-102</w:t>
            </w:r>
            <w:r w:rsidR="00AE2493" w:rsidRPr="00BA758D">
              <w:rPr>
                <w:sz w:val="24"/>
                <w:szCs w:val="24"/>
                <w:lang w:val="es-ES_tradnl"/>
              </w:rPr>
              <w:t>)</w:t>
            </w:r>
          </w:p>
          <w:p w14:paraId="242BDB94" w14:textId="77777777" w:rsidR="00AE2493" w:rsidRPr="00BA758D" w:rsidRDefault="00D468DD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Sistemic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lupus </w:t>
            </w:r>
            <w:proofErr w:type="spellStart"/>
            <w:r>
              <w:rPr>
                <w:sz w:val="24"/>
                <w:szCs w:val="24"/>
                <w:lang w:val="en-US"/>
              </w:rPr>
              <w:t>erythematosus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dogs. Study of 5 cases</w:t>
            </w:r>
          </w:p>
          <w:p w14:paraId="419371F7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087E938" w14:textId="77777777" w:rsidR="00AE2493" w:rsidRPr="00BA758D" w:rsidRDefault="00D468DD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Rodrigo Frávega, Joaquín Illanes.</w:t>
            </w:r>
          </w:p>
          <w:p w14:paraId="090AF70B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845A4F">
        <w:tc>
          <w:tcPr>
            <w:tcW w:w="10065" w:type="dxa"/>
          </w:tcPr>
          <w:p w14:paraId="0B0F3CCE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29C6940" w14:textId="77777777" w:rsidR="00C8502D" w:rsidRDefault="0069596E" w:rsidP="00C850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Leucemia viral en felinos domésticos: Seroprevalencia de 60 casos (103 – 106)</w:t>
            </w:r>
          </w:p>
          <w:p w14:paraId="257EA1DB" w14:textId="77777777" w:rsidR="0069596E" w:rsidRPr="00BA758D" w:rsidRDefault="0069596E" w:rsidP="00C850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Feline leukemia virus infections: Seroprevalence of 60 cases</w:t>
            </w:r>
          </w:p>
          <w:p w14:paraId="06140DBA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A5F50C4" w14:textId="77777777" w:rsidR="00AE2493" w:rsidRPr="00BA758D" w:rsidRDefault="0069596E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Ignacio T</w:t>
            </w:r>
            <w:r w:rsidR="00C8502D">
              <w:rPr>
                <w:sz w:val="24"/>
                <w:szCs w:val="24"/>
              </w:rPr>
              <w:t xml:space="preserve">roncoso, </w:t>
            </w:r>
            <w:r>
              <w:rPr>
                <w:sz w:val="24"/>
                <w:szCs w:val="24"/>
              </w:rPr>
              <w:t>Rolando Rojas, Patricia Díaz, Mª José Cicamois.</w:t>
            </w:r>
          </w:p>
          <w:p w14:paraId="45AA51E2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845A4F">
        <w:tc>
          <w:tcPr>
            <w:tcW w:w="10065" w:type="dxa"/>
          </w:tcPr>
          <w:p w14:paraId="4B1ED49C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78CF38BD" w14:textId="77777777" w:rsidR="00AE2493" w:rsidRPr="00BA758D" w:rsidRDefault="00BB5A13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de eritropoyetina recombinante humana en anemia por fallo renal crónico en 3 gatos</w:t>
            </w:r>
            <w:r w:rsidR="00AE2493" w:rsidRPr="00BA758D">
              <w:rPr>
                <w:sz w:val="24"/>
                <w:szCs w:val="24"/>
              </w:rPr>
              <w:t xml:space="preserve"> (</w:t>
            </w:r>
            <w:r w:rsidR="0069596E">
              <w:rPr>
                <w:sz w:val="24"/>
                <w:szCs w:val="24"/>
              </w:rPr>
              <w:t>107-110</w:t>
            </w:r>
            <w:r w:rsidR="00AE2493" w:rsidRPr="00BA758D">
              <w:rPr>
                <w:sz w:val="24"/>
                <w:szCs w:val="24"/>
              </w:rPr>
              <w:t>)</w:t>
            </w:r>
          </w:p>
          <w:p w14:paraId="40C0A338" w14:textId="77777777" w:rsidR="00AE2493" w:rsidRPr="00BA758D" w:rsidRDefault="00BB5A1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of recombinant human erythropoietin in anemia by chronic renal failure in 3 cats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77777777" w:rsidR="00AE2493" w:rsidRPr="00BA758D" w:rsidRDefault="00BB5A13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Sanz, Jocelyn Salazar.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845A4F">
        <w:tc>
          <w:tcPr>
            <w:tcW w:w="10065" w:type="dxa"/>
          </w:tcPr>
          <w:p w14:paraId="3A4C9EAA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286FBAB9" w14:textId="77777777" w:rsidR="00AE2493" w:rsidRPr="00BA758D" w:rsidRDefault="00BB5A13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clínico: Retención urinaria por leiomioma uterino en una perra (111-118</w:t>
            </w:r>
            <w:r w:rsidR="00AE2493" w:rsidRPr="00BA758D">
              <w:rPr>
                <w:sz w:val="24"/>
                <w:szCs w:val="24"/>
              </w:rPr>
              <w:t>)</w:t>
            </w:r>
          </w:p>
          <w:p w14:paraId="615B1250" w14:textId="77777777" w:rsidR="00AE2493" w:rsidRPr="00BA758D" w:rsidRDefault="00BB5A1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report: Urinary retention by uterine leiomyoma in a bitch</w:t>
            </w:r>
          </w:p>
          <w:p w14:paraId="7DDA6F5C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77777777" w:rsidR="00AE2493" w:rsidRPr="00BA758D" w:rsidRDefault="00BB5A13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Carolina Barraza, </w:t>
            </w:r>
            <w:r w:rsidR="00845A4F">
              <w:rPr>
                <w:sz w:val="24"/>
                <w:szCs w:val="24"/>
              </w:rPr>
              <w:t>Javier Green, Javier Guerrero.</w:t>
            </w:r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A4F" w14:paraId="156B4E92" w14:textId="77777777" w:rsidTr="00845A4F">
        <w:tc>
          <w:tcPr>
            <w:tcW w:w="10065" w:type="dxa"/>
          </w:tcPr>
          <w:p w14:paraId="62832465" w14:textId="77777777" w:rsidR="00845A4F" w:rsidRDefault="00845A4F" w:rsidP="00845A4F">
            <w:pPr>
              <w:spacing w:line="240" w:lineRule="auto"/>
              <w:contextualSpacing/>
            </w:pPr>
          </w:p>
          <w:p w14:paraId="5C181001" w14:textId="77777777" w:rsidR="00845A4F" w:rsidRPr="00845A4F" w:rsidRDefault="00845A4F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45A4F">
              <w:rPr>
                <w:sz w:val="24"/>
                <w:szCs w:val="24"/>
              </w:rPr>
              <w:t>Frecuencia de trastornos conductuales en perros (119-124)</w:t>
            </w:r>
          </w:p>
          <w:p w14:paraId="222AE3FC" w14:textId="77777777" w:rsidR="00845A4F" w:rsidRPr="00845A4F" w:rsidRDefault="00845A4F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45A4F">
              <w:rPr>
                <w:sz w:val="24"/>
                <w:szCs w:val="24"/>
              </w:rPr>
              <w:t>Frecuency of behavioral disorders in dogs</w:t>
            </w:r>
          </w:p>
          <w:p w14:paraId="62790A6B" w14:textId="77777777" w:rsidR="00845A4F" w:rsidRPr="00845A4F" w:rsidRDefault="00845A4F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8919CD6" w14:textId="77777777" w:rsidR="00845A4F" w:rsidRDefault="00845A4F" w:rsidP="00845A4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845A4F">
              <w:rPr>
                <w:sz w:val="24"/>
                <w:szCs w:val="24"/>
              </w:rPr>
              <w:t>Gonzalo Chávez, Carla Bustos, Mª José Ubilla.</w:t>
            </w:r>
          </w:p>
          <w:p w14:paraId="653AA225" w14:textId="77777777" w:rsidR="00845A4F" w:rsidRDefault="00845A4F" w:rsidP="00845A4F">
            <w:pPr>
              <w:spacing w:line="240" w:lineRule="auto"/>
              <w:contextualSpacing/>
            </w:pPr>
            <w:bookmarkStart w:id="0" w:name="_GoBack"/>
            <w:bookmarkEnd w:id="0"/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27269F"/>
    <w:rsid w:val="0069596E"/>
    <w:rsid w:val="00845A4F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824</Characters>
  <Application>Microsoft Macintosh Word</Application>
  <DocSecurity>0</DocSecurity>
  <Lines>6</Lines>
  <Paragraphs>1</Paragraphs>
  <ScaleCrop>false</ScaleCrop>
  <Company>FAUNDEZ Y SANZ CIA LIMITADA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LINA SANZ</cp:lastModifiedBy>
  <cp:revision>3</cp:revision>
  <dcterms:created xsi:type="dcterms:W3CDTF">2013-01-11T11:27:00Z</dcterms:created>
  <dcterms:modified xsi:type="dcterms:W3CDTF">2013-01-11T11:52:00Z</dcterms:modified>
</cp:coreProperties>
</file>