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93" w:rsidRPr="00BA758D" w:rsidRDefault="00AE2493" w:rsidP="00AE2493">
      <w:pPr>
        <w:rPr>
          <w:b/>
          <w:sz w:val="24"/>
          <w:szCs w:val="24"/>
          <w:lang w:val="es-ES_tradnl"/>
        </w:rPr>
      </w:pPr>
      <w:r w:rsidRPr="00BA758D">
        <w:rPr>
          <w:b/>
          <w:sz w:val="24"/>
          <w:szCs w:val="24"/>
          <w:lang w:val="es-ES_tradnl"/>
        </w:rPr>
        <w:t>AÑO 2012</w:t>
      </w:r>
    </w:p>
    <w:p w:rsidR="00AE2493" w:rsidRPr="00BA758D" w:rsidRDefault="00AE2493" w:rsidP="00AE2493">
      <w:pPr>
        <w:rPr>
          <w:b/>
          <w:sz w:val="24"/>
          <w:szCs w:val="24"/>
          <w:lang w:val="es-ES_tradnl"/>
        </w:rPr>
      </w:pPr>
      <w:r w:rsidRPr="00BA758D">
        <w:rPr>
          <w:b/>
          <w:sz w:val="24"/>
          <w:szCs w:val="24"/>
          <w:lang w:val="es-ES_tradnl"/>
        </w:rPr>
        <w:t>VOLUMEN 4 NÚMERO</w:t>
      </w:r>
      <w:r>
        <w:rPr>
          <w:b/>
          <w:sz w:val="24"/>
          <w:szCs w:val="24"/>
          <w:lang w:val="es-ES_tradnl"/>
        </w:rPr>
        <w:t xml:space="preserve"> 2</w:t>
      </w:r>
      <w:r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JUNIO</w:t>
      </w:r>
      <w:r w:rsidRPr="00BA758D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2012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Hallazgos serológicos de </w:t>
            </w:r>
            <w:proofErr w:type="spellStart"/>
            <w:r>
              <w:rPr>
                <w:sz w:val="24"/>
                <w:szCs w:val="24"/>
                <w:lang w:val="es-ES_tradnl"/>
              </w:rPr>
              <w:t>Ehrlichia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spp</w:t>
            </w:r>
            <w:proofErr w:type="spellEnd"/>
            <w:r>
              <w:rPr>
                <w:sz w:val="24"/>
                <w:szCs w:val="24"/>
                <w:lang w:val="es-ES_tradnl"/>
              </w:rPr>
              <w:t>. En caninos de la ciudad de Talca, Chile (29-34</w:t>
            </w:r>
            <w:r w:rsidRPr="00BA758D">
              <w:rPr>
                <w:sz w:val="24"/>
                <w:szCs w:val="24"/>
                <w:lang w:val="es-ES_tradnl"/>
              </w:rPr>
              <w:t>)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Serologic findings of </w:t>
            </w:r>
            <w:proofErr w:type="spellStart"/>
            <w:r>
              <w:rPr>
                <w:sz w:val="24"/>
                <w:szCs w:val="24"/>
                <w:lang w:val="en-US"/>
              </w:rPr>
              <w:t>Ehrlichia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dog in Talca, Chile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Weinborn, Ignacio Toro, Michel Leporati, Daniela Castillo.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Hipoparatiroidismo primario con registro de PTH normal en un ovejero alemán (35-40</w:t>
            </w:r>
            <w:r w:rsidRPr="00BA758D">
              <w:rPr>
                <w:sz w:val="24"/>
                <w:szCs w:val="24"/>
              </w:rPr>
              <w:t>)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Case report: primary </w:t>
            </w:r>
            <w:proofErr w:type="spellStart"/>
            <w:r>
              <w:rPr>
                <w:sz w:val="24"/>
                <w:szCs w:val="24"/>
                <w:lang w:val="en-US"/>
              </w:rPr>
              <w:t>hypoparathyroidism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whit a normal plasmatic PTH levels in a </w:t>
            </w:r>
            <w:proofErr w:type="spellStart"/>
            <w:r>
              <w:rPr>
                <w:sz w:val="24"/>
                <w:szCs w:val="24"/>
                <w:lang w:val="en-US"/>
              </w:rPr>
              <w:t>german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shepherd dog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Héctor Del Riego, Joaquín Illanes, Néstor Suárez</w:t>
            </w:r>
            <w:r w:rsidRPr="00BA758D">
              <w:rPr>
                <w:sz w:val="24"/>
                <w:szCs w:val="24"/>
              </w:rPr>
              <w:t>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Pénfigo foliáceo inducido por drogas; un caso asociado a solución tópica</w:t>
            </w:r>
            <w:r w:rsidRPr="00BA758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41-46</w:t>
            </w:r>
            <w:r w:rsidRPr="00BA758D">
              <w:rPr>
                <w:sz w:val="24"/>
                <w:szCs w:val="24"/>
              </w:rPr>
              <w:t>)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Case report: pemphigus </w:t>
            </w:r>
            <w:proofErr w:type="spellStart"/>
            <w:r>
              <w:rPr>
                <w:sz w:val="24"/>
                <w:szCs w:val="24"/>
                <w:lang w:val="en-US"/>
              </w:rPr>
              <w:t>foliaceus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induced by topics drugs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Rodrígo Frávega, Joaquín Illanes, Danisa Royo.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Revisión: Entendiendo el shock séptico</w:t>
            </w:r>
            <w:r w:rsidRPr="00BA758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47-59</w:t>
            </w:r>
            <w:r w:rsidRPr="00BA758D">
              <w:rPr>
                <w:sz w:val="24"/>
                <w:szCs w:val="24"/>
              </w:rPr>
              <w:t>)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Review: Understanding the septic shock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  <w:r w:rsidRPr="00BA758D">
              <w:rPr>
                <w:sz w:val="24"/>
                <w:szCs w:val="24"/>
              </w:rPr>
              <w:t xml:space="preserve">Juan </w:t>
            </w:r>
            <w:r>
              <w:rPr>
                <w:sz w:val="24"/>
                <w:szCs w:val="24"/>
              </w:rPr>
              <w:t>Francisco González</w:t>
            </w:r>
            <w:r w:rsidRPr="00BA758D">
              <w:rPr>
                <w:sz w:val="24"/>
                <w:szCs w:val="24"/>
              </w:rPr>
              <w:t>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A0824" w:rsidRDefault="00DA0824">
      <w:bookmarkStart w:id="0" w:name="_GoBack"/>
      <w:bookmarkEnd w:id="0"/>
    </w:p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27269F"/>
    <w:rsid w:val="00AE2493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EE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LINA SANZ</cp:lastModifiedBy>
  <cp:revision>1</cp:revision>
  <dcterms:created xsi:type="dcterms:W3CDTF">2012-09-08T02:11:00Z</dcterms:created>
  <dcterms:modified xsi:type="dcterms:W3CDTF">2012-09-08T02:13:00Z</dcterms:modified>
</cp:coreProperties>
</file>